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337" w:rsidRDefault="00A82337" w:rsidP="00A82337">
      <w:pPr>
        <w:pStyle w:val="1"/>
        <w:spacing w:before="0" w:beforeAutospacing="0" w:after="0" w:afterAutospacing="0"/>
        <w:ind w:firstLine="709"/>
        <w:jc w:val="center"/>
        <w:rPr>
          <w:bCs w:val="0"/>
          <w:color w:val="000000"/>
          <w:sz w:val="28"/>
          <w:szCs w:val="28"/>
        </w:rPr>
      </w:pPr>
      <w:r w:rsidRPr="00813832">
        <w:rPr>
          <w:bCs w:val="0"/>
          <w:color w:val="000000"/>
          <w:sz w:val="28"/>
          <w:szCs w:val="28"/>
        </w:rPr>
        <w:t>Анализ чертежа детали</w:t>
      </w:r>
    </w:p>
    <w:p w:rsidR="00A82337" w:rsidRPr="00813832" w:rsidRDefault="00A82337" w:rsidP="00A82337">
      <w:pPr>
        <w:pStyle w:val="1"/>
        <w:spacing w:before="0" w:beforeAutospacing="0" w:after="0" w:afterAutospacing="0"/>
        <w:ind w:firstLine="709"/>
        <w:jc w:val="center"/>
        <w:rPr>
          <w:bCs w:val="0"/>
          <w:color w:val="000000"/>
          <w:sz w:val="28"/>
          <w:szCs w:val="28"/>
        </w:rPr>
      </w:pP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Р</w:t>
      </w:r>
      <w:r>
        <w:rPr>
          <w:color w:val="000000"/>
          <w:sz w:val="28"/>
          <w:szCs w:val="28"/>
        </w:rPr>
        <w:t>абочий чертеж детали</w:t>
      </w:r>
      <w:r w:rsidRPr="00813832">
        <w:rPr>
          <w:color w:val="000000"/>
          <w:sz w:val="28"/>
          <w:szCs w:val="28"/>
        </w:rPr>
        <w:t xml:space="preserve"> должен давать полное представление о детали, иметь достаточное количество проекций, разрезов и видов; размеры всех поверхностей с допусками на их выполнение; технические требования по форме и расположению поверхностей, а также по их специфическим свойствам (например, твердости поверхностного слоя и его глубине). Чертеж по оформлению должен соответствовать стандартам ЕСКД.</w:t>
      </w:r>
    </w:p>
    <w:p w:rsidR="00A82337" w:rsidRPr="00813832" w:rsidRDefault="00A82337" w:rsidP="00A82337">
      <w:pPr>
        <w:pStyle w:val="a3"/>
        <w:spacing w:before="0" w:beforeAutospacing="0" w:after="0" w:afterAutospacing="0"/>
        <w:ind w:firstLine="709"/>
        <w:jc w:val="both"/>
        <w:rPr>
          <w:b/>
          <w:color w:val="000000"/>
          <w:sz w:val="28"/>
          <w:szCs w:val="28"/>
        </w:rPr>
      </w:pPr>
      <w:r w:rsidRPr="00813832">
        <w:rPr>
          <w:b/>
          <w:color w:val="000000"/>
          <w:sz w:val="28"/>
          <w:szCs w:val="28"/>
        </w:rPr>
        <w:t>Технические требования на изготовление детали содержат:</w:t>
      </w:r>
    </w:p>
    <w:p w:rsidR="00A82337" w:rsidRPr="00813832" w:rsidRDefault="00A82337" w:rsidP="00A82337">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предельные отклонения размеров и шероховатости поверхностей;</w:t>
      </w:r>
    </w:p>
    <w:p w:rsidR="00A82337" w:rsidRPr="00813832" w:rsidRDefault="00A82337" w:rsidP="00A82337">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 xml:space="preserve">допуски формы, плоскостности, </w:t>
      </w:r>
      <w:proofErr w:type="spellStart"/>
      <w:r w:rsidRPr="00813832">
        <w:rPr>
          <w:color w:val="000000"/>
          <w:sz w:val="28"/>
          <w:szCs w:val="28"/>
        </w:rPr>
        <w:t>некруглости</w:t>
      </w:r>
      <w:proofErr w:type="spellEnd"/>
      <w:r w:rsidRPr="00813832">
        <w:rPr>
          <w:color w:val="000000"/>
          <w:sz w:val="28"/>
          <w:szCs w:val="28"/>
        </w:rPr>
        <w:t xml:space="preserve"> и профиля сечения;</w:t>
      </w:r>
    </w:p>
    <w:p w:rsidR="00A82337" w:rsidRPr="00813832" w:rsidRDefault="00A82337" w:rsidP="00A82337">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 xml:space="preserve">допуски расположения, параллельности плоскостей, </w:t>
      </w:r>
      <w:proofErr w:type="spellStart"/>
      <w:r w:rsidRPr="00813832">
        <w:rPr>
          <w:color w:val="000000"/>
          <w:sz w:val="28"/>
          <w:szCs w:val="28"/>
        </w:rPr>
        <w:t>соосности</w:t>
      </w:r>
      <w:proofErr w:type="spellEnd"/>
      <w:r w:rsidRPr="00813832">
        <w:rPr>
          <w:color w:val="000000"/>
          <w:sz w:val="28"/>
          <w:szCs w:val="28"/>
        </w:rPr>
        <w:t xml:space="preserve"> шеек вала, симметричности профиля сечений;</w:t>
      </w:r>
    </w:p>
    <w:p w:rsidR="00A82337" w:rsidRPr="00813832" w:rsidRDefault="00A82337" w:rsidP="00A82337">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вид термической обработки и твердость рабочих поверхностей, вид покрытия;</w:t>
      </w:r>
    </w:p>
    <w:p w:rsidR="00A82337" w:rsidRDefault="00A82337" w:rsidP="00A82337">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специфические свойства (необходимость балансировки, допустимая неуравновешенность).</w:t>
      </w:r>
    </w:p>
    <w:p w:rsidR="00A82337" w:rsidRPr="00813832" w:rsidRDefault="00A82337" w:rsidP="00A82337">
      <w:pPr>
        <w:pStyle w:val="a3"/>
        <w:tabs>
          <w:tab w:val="num" w:pos="0"/>
        </w:tabs>
        <w:spacing w:before="0" w:beforeAutospacing="0" w:after="0" w:afterAutospacing="0"/>
        <w:ind w:firstLine="709"/>
        <w:jc w:val="both"/>
        <w:rPr>
          <w:color w:val="000000"/>
          <w:sz w:val="28"/>
          <w:szCs w:val="28"/>
        </w:rPr>
      </w:pPr>
    </w:p>
    <w:p w:rsidR="00A82337" w:rsidRPr="00813832" w:rsidRDefault="00A82337" w:rsidP="00A82337">
      <w:pPr>
        <w:pStyle w:val="a3"/>
        <w:tabs>
          <w:tab w:val="num" w:pos="0"/>
        </w:tabs>
        <w:spacing w:before="0" w:beforeAutospacing="0" w:after="0" w:afterAutospacing="0"/>
        <w:ind w:firstLine="709"/>
        <w:jc w:val="both"/>
        <w:rPr>
          <w:b/>
          <w:color w:val="000000"/>
          <w:sz w:val="28"/>
          <w:szCs w:val="28"/>
        </w:rPr>
      </w:pPr>
      <w:r w:rsidRPr="00813832">
        <w:rPr>
          <w:b/>
          <w:color w:val="000000"/>
          <w:sz w:val="28"/>
          <w:szCs w:val="28"/>
        </w:rPr>
        <w:t>При анализе чертежа детали выявляются:</w:t>
      </w:r>
    </w:p>
    <w:p w:rsidR="00A82337" w:rsidRPr="00813832" w:rsidRDefault="00A82337" w:rsidP="00A82337">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габариты детали, наиболее точные размеры, минимальный допуск формы поверхности, минимальный допуск взаимного расположения поверхностей, конструкторская база (поверхность, от которой определена основная часть размеров), наименьшее значение шероховатости поверхности, вид термообработки, покрытие детали, которые определят заключительный метод и маршрут обработки заготовки;</w:t>
      </w:r>
    </w:p>
    <w:p w:rsidR="00A82337" w:rsidRPr="00813832" w:rsidRDefault="00A82337" w:rsidP="00A82337">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обоснованность назначения требований, исходя из эксплуатационных условий, характеристик машины или сборочной единицы;</w:t>
      </w:r>
    </w:p>
    <w:p w:rsidR="00A82337" w:rsidRPr="00813832" w:rsidRDefault="00A82337" w:rsidP="00A82337">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возможности достижения заданной точности и качества, других технических требований известными и имеющимися на предприятии технологическими методами механической обработки;</w:t>
      </w:r>
    </w:p>
    <w:p w:rsidR="00A82337" w:rsidRDefault="00A82337" w:rsidP="00A82337">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возможность проверки выполнения назначенных рабочим чертежом требований к поверхностям известными методами контроля.</w:t>
      </w:r>
    </w:p>
    <w:p w:rsidR="00A82337" w:rsidRPr="00813832" w:rsidRDefault="00A82337" w:rsidP="00A82337">
      <w:pPr>
        <w:pStyle w:val="a3"/>
        <w:spacing w:before="0" w:beforeAutospacing="0" w:after="0" w:afterAutospacing="0"/>
        <w:ind w:left="709"/>
        <w:jc w:val="both"/>
        <w:rPr>
          <w:color w:val="000000"/>
          <w:sz w:val="28"/>
          <w:szCs w:val="28"/>
        </w:rPr>
      </w:pPr>
    </w:p>
    <w:p w:rsidR="00A82337" w:rsidRDefault="00A82337" w:rsidP="00A82337">
      <w:pPr>
        <w:pStyle w:val="1"/>
        <w:tabs>
          <w:tab w:val="num" w:pos="0"/>
        </w:tabs>
        <w:spacing w:before="0" w:beforeAutospacing="0" w:after="0" w:afterAutospacing="0"/>
        <w:ind w:firstLine="709"/>
        <w:jc w:val="center"/>
        <w:rPr>
          <w:bCs w:val="0"/>
          <w:color w:val="000000"/>
          <w:sz w:val="28"/>
          <w:szCs w:val="28"/>
        </w:rPr>
      </w:pPr>
      <w:r w:rsidRPr="00813832">
        <w:rPr>
          <w:bCs w:val="0"/>
          <w:color w:val="000000"/>
          <w:sz w:val="28"/>
          <w:szCs w:val="28"/>
        </w:rPr>
        <w:t>Описание конструкции и назначение детали</w:t>
      </w:r>
    </w:p>
    <w:p w:rsidR="00A82337" w:rsidRPr="00813832" w:rsidRDefault="00A82337" w:rsidP="00A82337">
      <w:pPr>
        <w:pStyle w:val="1"/>
        <w:tabs>
          <w:tab w:val="num" w:pos="0"/>
        </w:tabs>
        <w:spacing w:before="0" w:beforeAutospacing="0" w:after="0" w:afterAutospacing="0"/>
        <w:ind w:firstLine="709"/>
        <w:jc w:val="center"/>
        <w:rPr>
          <w:bCs w:val="0"/>
          <w:color w:val="000000"/>
          <w:sz w:val="28"/>
          <w:szCs w:val="28"/>
        </w:rPr>
      </w:pP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Ознакомиться с конструкцией детали, ее назначением и условиями работы в узле (или механизме).</w:t>
      </w: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Для этого необходимо изучить чертежи, дать описание назначения самой детали, основных ее поверхностей и влияния их на качество работы механизма, для которого изготовляется деталь, характер соединения (под</w:t>
      </w:r>
      <w:r w:rsidRPr="00813832">
        <w:rPr>
          <w:color w:val="000000"/>
          <w:sz w:val="28"/>
          <w:szCs w:val="28"/>
        </w:rPr>
        <w:softHyphen/>
        <w:t>вижное, неподвижное</w:t>
      </w:r>
      <w:r>
        <w:rPr>
          <w:color w:val="000000"/>
          <w:sz w:val="28"/>
          <w:szCs w:val="28"/>
        </w:rPr>
        <w:t>), конструктивные особенности</w:t>
      </w:r>
      <w:r w:rsidRPr="00813832">
        <w:rPr>
          <w:color w:val="000000"/>
          <w:sz w:val="28"/>
          <w:szCs w:val="28"/>
        </w:rPr>
        <w:t>.</w:t>
      </w: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 xml:space="preserve">Из описания назначения детали и ее </w:t>
      </w:r>
      <w:proofErr w:type="gramStart"/>
      <w:r w:rsidRPr="00813832">
        <w:rPr>
          <w:color w:val="000000"/>
          <w:sz w:val="28"/>
          <w:szCs w:val="28"/>
        </w:rPr>
        <w:t>конструкции</w:t>
      </w:r>
      <w:proofErr w:type="gramEnd"/>
      <w:r w:rsidRPr="00813832">
        <w:rPr>
          <w:color w:val="000000"/>
          <w:sz w:val="28"/>
          <w:szCs w:val="28"/>
        </w:rPr>
        <w:t xml:space="preserve"> необходимо определить </w:t>
      </w:r>
      <w:proofErr w:type="gramStart"/>
      <w:r w:rsidRPr="00813832">
        <w:rPr>
          <w:color w:val="000000"/>
          <w:sz w:val="28"/>
          <w:szCs w:val="28"/>
        </w:rPr>
        <w:t>какие</w:t>
      </w:r>
      <w:proofErr w:type="gramEnd"/>
      <w:r w:rsidRPr="00813832">
        <w:rPr>
          <w:color w:val="000000"/>
          <w:sz w:val="28"/>
          <w:szCs w:val="28"/>
        </w:rPr>
        <w:t xml:space="preserve"> поверхности и размеры имеют основное, решающее значение для служеб</w:t>
      </w:r>
      <w:r w:rsidRPr="00813832">
        <w:rPr>
          <w:color w:val="000000"/>
          <w:sz w:val="28"/>
          <w:szCs w:val="28"/>
        </w:rPr>
        <w:softHyphen/>
        <w:t>ного назначения детали, а какие – второстепенное.</w:t>
      </w: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lastRenderedPageBreak/>
        <w:t>Привести данные о материале детали, его назначении и области при</w:t>
      </w:r>
      <w:r w:rsidRPr="00813832">
        <w:rPr>
          <w:color w:val="000000"/>
          <w:sz w:val="28"/>
          <w:szCs w:val="28"/>
        </w:rPr>
        <w:softHyphen/>
        <w:t>менения в деталях машиностроения, ее технические свойства.</w:t>
      </w: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Необходимо также указать химиче</w:t>
      </w:r>
      <w:r w:rsidRPr="00813832">
        <w:rPr>
          <w:color w:val="000000"/>
          <w:sz w:val="28"/>
          <w:szCs w:val="28"/>
        </w:rPr>
        <w:softHyphen/>
        <w:t>ский состав и механические свойства материала.</w:t>
      </w:r>
    </w:p>
    <w:p w:rsidR="00A82337"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Сделать заключение о правильности выбора материала для данных условий работы детали в узле, целесообразности его замены другими ма</w:t>
      </w:r>
      <w:r w:rsidRPr="00813832">
        <w:rPr>
          <w:color w:val="000000"/>
          <w:sz w:val="28"/>
          <w:szCs w:val="28"/>
        </w:rPr>
        <w:softHyphen/>
        <w:t>териалами</w:t>
      </w:r>
    </w:p>
    <w:p w:rsidR="00A82337" w:rsidRPr="00813832" w:rsidRDefault="00A82337" w:rsidP="00A82337">
      <w:pPr>
        <w:pStyle w:val="a3"/>
        <w:spacing w:before="0" w:beforeAutospacing="0" w:after="0" w:afterAutospacing="0"/>
        <w:ind w:firstLine="709"/>
        <w:jc w:val="both"/>
        <w:rPr>
          <w:color w:val="000000"/>
          <w:sz w:val="28"/>
          <w:szCs w:val="28"/>
        </w:rPr>
      </w:pPr>
    </w:p>
    <w:p w:rsidR="00A82337" w:rsidRDefault="00A82337" w:rsidP="00A82337">
      <w:pPr>
        <w:pStyle w:val="1"/>
        <w:spacing w:before="0" w:beforeAutospacing="0" w:after="0" w:afterAutospacing="0"/>
        <w:ind w:left="1429" w:hanging="1429"/>
        <w:jc w:val="center"/>
        <w:rPr>
          <w:b w:val="0"/>
          <w:bCs w:val="0"/>
          <w:color w:val="000000"/>
          <w:sz w:val="28"/>
          <w:szCs w:val="28"/>
        </w:rPr>
      </w:pPr>
      <w:r w:rsidRPr="00BF37C0">
        <w:rPr>
          <w:bCs w:val="0"/>
          <w:color w:val="000000"/>
          <w:sz w:val="28"/>
          <w:szCs w:val="28"/>
        </w:rPr>
        <w:t>Технические условия и технические описания, их сущность и</w:t>
      </w:r>
      <w:r>
        <w:rPr>
          <w:b w:val="0"/>
          <w:bCs w:val="0"/>
          <w:color w:val="000000"/>
          <w:sz w:val="28"/>
          <w:szCs w:val="28"/>
        </w:rPr>
        <w:t xml:space="preserve"> </w:t>
      </w:r>
      <w:r w:rsidRPr="00BF37C0">
        <w:rPr>
          <w:bCs w:val="0"/>
          <w:color w:val="000000"/>
          <w:sz w:val="28"/>
          <w:szCs w:val="28"/>
        </w:rPr>
        <w:t>назначение</w:t>
      </w:r>
    </w:p>
    <w:p w:rsidR="00A82337" w:rsidRPr="00813832" w:rsidRDefault="00A82337" w:rsidP="00A82337">
      <w:pPr>
        <w:pStyle w:val="1"/>
        <w:spacing w:before="0" w:beforeAutospacing="0" w:after="0" w:afterAutospacing="0"/>
        <w:ind w:left="1429"/>
        <w:jc w:val="center"/>
        <w:rPr>
          <w:b w:val="0"/>
          <w:bCs w:val="0"/>
          <w:color w:val="000000"/>
          <w:sz w:val="28"/>
          <w:szCs w:val="28"/>
        </w:rPr>
      </w:pPr>
    </w:p>
    <w:p w:rsidR="00A82337" w:rsidRPr="00813832" w:rsidRDefault="00A82337" w:rsidP="00A82337">
      <w:pPr>
        <w:pStyle w:val="a3"/>
        <w:spacing w:before="0" w:beforeAutospacing="0" w:after="0" w:afterAutospacing="0"/>
        <w:ind w:firstLine="709"/>
        <w:jc w:val="both"/>
        <w:rPr>
          <w:color w:val="000000"/>
          <w:sz w:val="28"/>
          <w:szCs w:val="28"/>
        </w:rPr>
      </w:pPr>
      <w:r w:rsidRPr="00BF37C0">
        <w:rPr>
          <w:b/>
          <w:i/>
          <w:iCs/>
          <w:color w:val="000000"/>
          <w:sz w:val="28"/>
          <w:szCs w:val="28"/>
        </w:rPr>
        <w:t>Технические условия</w:t>
      </w:r>
      <w:r w:rsidRPr="00813832">
        <w:rPr>
          <w:color w:val="000000"/>
          <w:sz w:val="28"/>
          <w:szCs w:val="28"/>
        </w:rPr>
        <w:t> (ТУ) представляют собой нормативно-технический документ, устанавливающий комплекс требований к конкретным типам, видам, маркам и артикулам готовой продукции. ТУ являются неотъёмлемой частью комплекта технической документации на определённый вид товара. Они более мобильны по сравнению со стандартами, чаще пересматриваются и обновляются по мере развития науки и технологии, совершенствования технологических возможностей производства и изыскания новых источников сырья. Как правило, ТУ разрабатываются на новые товары, а также на продукцию, выпускаемую небольшими партиями.</w:t>
      </w:r>
    </w:p>
    <w:p w:rsidR="00A82337" w:rsidRPr="00813832" w:rsidRDefault="00A82337" w:rsidP="00A82337">
      <w:pPr>
        <w:pStyle w:val="a3"/>
        <w:spacing w:before="0" w:beforeAutospacing="0" w:after="0" w:afterAutospacing="0"/>
        <w:ind w:firstLine="709"/>
        <w:jc w:val="both"/>
        <w:rPr>
          <w:color w:val="000000"/>
          <w:sz w:val="28"/>
          <w:szCs w:val="28"/>
        </w:rPr>
      </w:pPr>
      <w:r w:rsidRPr="00BF37C0">
        <w:rPr>
          <w:b/>
          <w:i/>
          <w:iCs/>
          <w:color w:val="000000"/>
          <w:sz w:val="28"/>
          <w:szCs w:val="28"/>
        </w:rPr>
        <w:t>Техническое описание</w:t>
      </w:r>
      <w:r w:rsidRPr="00813832">
        <w:rPr>
          <w:color w:val="000000"/>
          <w:sz w:val="28"/>
          <w:szCs w:val="28"/>
        </w:rPr>
        <w:t> - дополнительный нормативный документ на конкретную продукцию, который конкретизирует требования стандартов или технических условий.</w:t>
      </w:r>
    </w:p>
    <w:p w:rsidR="00A82337" w:rsidRPr="00813832" w:rsidRDefault="00A82337" w:rsidP="00A82337">
      <w:pPr>
        <w:pStyle w:val="a3"/>
        <w:spacing w:before="0" w:beforeAutospacing="0" w:after="0" w:afterAutospacing="0"/>
        <w:ind w:firstLine="709"/>
        <w:jc w:val="both"/>
        <w:rPr>
          <w:color w:val="000000"/>
          <w:sz w:val="28"/>
          <w:szCs w:val="28"/>
        </w:rPr>
      </w:pPr>
      <w:r w:rsidRPr="00813832">
        <w:rPr>
          <w:color w:val="000000"/>
          <w:sz w:val="28"/>
          <w:szCs w:val="28"/>
        </w:rPr>
        <w:t>В техническом описании указывают:</w:t>
      </w:r>
    </w:p>
    <w:p w:rsidR="00A82337" w:rsidRPr="00813832" w:rsidRDefault="00A82337" w:rsidP="00A82337">
      <w:pPr>
        <w:pStyle w:val="a3"/>
        <w:numPr>
          <w:ilvl w:val="0"/>
          <w:numId w:val="3"/>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краткое описание (характеристику) продукции;</w:t>
      </w:r>
    </w:p>
    <w:p w:rsidR="00A82337" w:rsidRPr="00813832" w:rsidRDefault="00A82337" w:rsidP="00A82337">
      <w:pPr>
        <w:pStyle w:val="a3"/>
        <w:numPr>
          <w:ilvl w:val="0"/>
          <w:numId w:val="3"/>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требования к форме и другим характерным признакам;</w:t>
      </w:r>
    </w:p>
    <w:p w:rsidR="00A82337" w:rsidRPr="00813832" w:rsidRDefault="00A82337" w:rsidP="00A82337">
      <w:pPr>
        <w:pStyle w:val="a3"/>
        <w:numPr>
          <w:ilvl w:val="0"/>
          <w:numId w:val="3"/>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перечень и обозначение применяемых материалов, комплектующих изделий с указанием нормативных документов на них;</w:t>
      </w:r>
    </w:p>
    <w:p w:rsidR="00A82337" w:rsidRPr="00813832" w:rsidRDefault="00A82337" w:rsidP="00A82337">
      <w:pPr>
        <w:pStyle w:val="a3"/>
        <w:numPr>
          <w:ilvl w:val="0"/>
          <w:numId w:val="3"/>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требования к приемке, транспортированию и хранению продукции при отсутствии нормативных документов на данный вид продукции.</w:t>
      </w:r>
    </w:p>
    <w:p w:rsidR="00A82337" w:rsidRDefault="00A82337" w:rsidP="00A82337"/>
    <w:p w:rsidR="00A82337" w:rsidRPr="002A0348" w:rsidRDefault="00A82337" w:rsidP="00A82337">
      <w:pPr>
        <w:rPr>
          <w:rFonts w:ascii="Times New Roman" w:hAnsi="Times New Roman" w:cs="Times New Roman"/>
          <w:sz w:val="28"/>
          <w:szCs w:val="28"/>
        </w:rPr>
      </w:pPr>
      <w:r w:rsidRPr="002A0348">
        <w:rPr>
          <w:rFonts w:ascii="Times New Roman" w:hAnsi="Times New Roman" w:cs="Times New Roman"/>
          <w:sz w:val="28"/>
          <w:szCs w:val="28"/>
        </w:rPr>
        <w:t>Вопросы:</w:t>
      </w:r>
    </w:p>
    <w:p w:rsidR="00A82337" w:rsidRPr="002A0348" w:rsidRDefault="00A82337" w:rsidP="00A82337">
      <w:pPr>
        <w:rPr>
          <w:rFonts w:ascii="Times New Roman" w:hAnsi="Times New Roman" w:cs="Times New Roman"/>
          <w:sz w:val="28"/>
          <w:szCs w:val="28"/>
        </w:rPr>
      </w:pPr>
      <w:r w:rsidRPr="002A0348">
        <w:rPr>
          <w:rFonts w:ascii="Times New Roman" w:hAnsi="Times New Roman" w:cs="Times New Roman"/>
          <w:sz w:val="28"/>
          <w:szCs w:val="28"/>
        </w:rPr>
        <w:t>1. Прочитать рабочий чертеж детали</w:t>
      </w:r>
      <w:r>
        <w:rPr>
          <w:rFonts w:ascii="Times New Roman" w:hAnsi="Times New Roman" w:cs="Times New Roman"/>
          <w:sz w:val="28"/>
          <w:szCs w:val="28"/>
        </w:rPr>
        <w:t>.</w:t>
      </w:r>
    </w:p>
    <w:p w:rsidR="00B84E39" w:rsidRDefault="00B84E39"/>
    <w:sectPr w:rsidR="00B84E39" w:rsidSect="007109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162AD"/>
    <w:multiLevelType w:val="multilevel"/>
    <w:tmpl w:val="BE8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403C7"/>
    <w:multiLevelType w:val="multilevel"/>
    <w:tmpl w:val="344A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2844AA"/>
    <w:multiLevelType w:val="multilevel"/>
    <w:tmpl w:val="11AC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82337"/>
    <w:rsid w:val="00A82337"/>
    <w:rsid w:val="00B84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823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33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823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Препод</cp:lastModifiedBy>
  <cp:revision>3</cp:revision>
  <dcterms:created xsi:type="dcterms:W3CDTF">2024-10-09T07:03:00Z</dcterms:created>
  <dcterms:modified xsi:type="dcterms:W3CDTF">2024-10-09T07:13:00Z</dcterms:modified>
</cp:coreProperties>
</file>